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1CC6" w14:textId="405DBCC8" w:rsidR="00074127" w:rsidRPr="00074127" w:rsidRDefault="00074127" w:rsidP="00074127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0"/>
        <w:rPr>
          <w:rFonts w:asciiTheme="minorEastAsia" w:hAnsiTheme="minorEastAsia" w:cs="Segoe UI"/>
          <w:b/>
          <w:bCs/>
          <w:color w:val="AB4543"/>
          <w:kern w:val="36"/>
          <w:sz w:val="36"/>
          <w:szCs w:val="36"/>
          <w:lang w:eastAsia="zh-TW"/>
          <w14:ligatures w14:val="none"/>
        </w:rPr>
      </w:pPr>
      <w:bookmarkStart w:id="0" w:name="OLE_LINK1"/>
      <w:r>
        <w:rPr>
          <w:rFonts w:asciiTheme="minorEastAsia" w:hAnsiTheme="minorEastAsia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 xml:space="preserve">2025年12月14日 </w:t>
      </w:r>
      <w:r w:rsidRPr="00074127">
        <w:rPr>
          <w:rFonts w:asciiTheme="minorEastAsia" w:hAnsiTheme="minorEastAsia" w:cs="Segoe UI"/>
          <w:b/>
          <w:bCs/>
          <w:color w:val="AB4543"/>
          <w:kern w:val="36"/>
          <w:sz w:val="36"/>
          <w:szCs w:val="36"/>
          <w:lang w:eastAsia="zh-TW"/>
          <w14:ligatures w14:val="none"/>
        </w:rPr>
        <w:t>降臨第三主日</w:t>
      </w:r>
    </w:p>
    <w:bookmarkEnd w:id="0"/>
    <w:p w14:paraId="6ABEAE8C" w14:textId="77777777" w:rsidR="00074127" w:rsidRPr="00074127" w:rsidRDefault="00074127" w:rsidP="00074127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074127"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入祭頌</w:t>
      </w:r>
    </w:p>
    <w:p w14:paraId="303B187D" w14:textId="77777777" w:rsidR="00074127" w:rsidRPr="00074127" w:rsidRDefault="00074127" w:rsidP="00074127">
      <w:pPr>
        <w:widowControl/>
        <w:spacing w:after="100" w:afterAutospacing="1" w:line="360" w:lineRule="exact"/>
        <w:jc w:val="center"/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腓 4</w:t>
      </w:r>
    </w:p>
    <w:p w14:paraId="66272EE7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你們要靠主常常喜樂。我再說，你們要喜樂。當叫眾人知道你們謙讓的心。主已經近了。應當一無掛慮，只要凡事借著禱告、祈求，和感謝，將你們所要的告訴上帝。</w:t>
      </w: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詩85：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主啊，祢往日向祢的國施恩典，叫雅各族中被擄的人歸回。</w:t>
      </w: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啓：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但願榮耀歸於聖父……</w:t>
      </w:r>
    </w:p>
    <w:p w14:paraId="083F364D" w14:textId="77777777" w:rsidR="00074127" w:rsidRPr="00074127" w:rsidRDefault="00074127" w:rsidP="00074127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074127"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祝文</w:t>
      </w:r>
    </w:p>
    <w:p w14:paraId="7C12EE67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耶穌基督啊，主在第一次降臨的時候，曾差遣使者在主面前開路。現在求主使掌理主奧祕事的管家，也能照樣在主面前開路，使悖逆的人轉從義人的智慧。這樣，到主再降臨審判世人的日子，我們就可以做主所喜悅的百姓。主與聖父、聖靈……</w:t>
      </w:r>
    </w:p>
    <w:p w14:paraId="08685E30" w14:textId="2BC234FE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上帝阿，你預先知道聖子最寶貴的死，藉著至聖榮福童貞瑪利亞的無玷母胎，為祂預備了一個居所；慈悲的上帝賜下保守，使她沒有受到玷污。求你因著她的代求，教我們能以清潔的心來到主的面前。</w:t>
      </w:r>
    </w:p>
    <w:p w14:paraId="2A966858" w14:textId="5477D00F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全能上帝啊，當日聖子耶穌基督屈身降世，住在我們中間。現在求主施恩，使我們今生能脫去暗昧的行為，穿上光明的盔甲；這樣，到了末日，聖子大有威嚴，大有榮耀，再降臨審判活人死人的時候，我們倚靠聖子就可以得復活，享永生。</w:t>
      </w:r>
    </w:p>
    <w:p w14:paraId="03F54579" w14:textId="26F1AE55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 w:hint="eastAsia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主啊，我們懇求祢，仁慈地俯聽祢子民的祈禱，拯救祢的教會免於一切災禍和邪說，使教會在自由和平靜中事奉祢。這都是靠著我們的主耶穌基督，聖子與聖父、聖靈，一同永生，一同掌權，世世無盡。阿們。</w:t>
      </w:r>
    </w:p>
    <w:p w14:paraId="220A6795" w14:textId="77777777" w:rsidR="00074127" w:rsidRPr="00074127" w:rsidRDefault="00074127" w:rsidP="00074127">
      <w:pPr>
        <w:widowControl/>
        <w:spacing w:after="100" w:afterAutospacing="1" w:line="360" w:lineRule="exact"/>
        <w:jc w:val="center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書信載在使徒聖保羅致哥林多人前書：</w:t>
      </w:r>
    </w:p>
    <w:p w14:paraId="04348019" w14:textId="77777777" w:rsidR="00074127" w:rsidRPr="00074127" w:rsidRDefault="00074127" w:rsidP="00074127">
      <w:pPr>
        <w:widowControl/>
        <w:spacing w:after="100" w:afterAutospacing="1" w:line="360" w:lineRule="exact"/>
        <w:jc w:val="center"/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林前 4:1-5</w:t>
      </w:r>
    </w:p>
    <w:p w14:paraId="6D22DEB3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弟兄們，人人應該把我們看為基督的執事，為上帝的奧祕的管家。所求於管家的，是要他忠心。我被你們評斷，或被別人評斷，我都以為是極小的事；連我自己也不評斷自己。雖然我不覺得自己有錯，卻也不能因此判為無罪；審斷我的是主。所以，時候未到，在主來以前甚麼都不要評斷，他要照出暗中的隱情，揭發人的動機。那時，各人要從上帝那裏得著稱讚。</w:t>
      </w:r>
    </w:p>
    <w:p w14:paraId="6DC66BE4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進階詠，詩80：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坐在基路伯寶座上的主啊，求祢顯出大能，惠然降臨。 </w:t>
      </w:r>
      <w:r w:rsidRPr="00074127">
        <w:rPr>
          <w:rFonts w:asciiTheme="minorEastAsia" w:hAnsiTheme="minorEastAsia" w:cs="Segoe UI"/>
          <w:b/>
          <w:bCs/>
          <w:color w:val="B50838"/>
          <w:kern w:val="0"/>
          <w:sz w:val="24"/>
          <w:lang w:eastAsia="zh-TW"/>
          <w14:ligatures w14:val="none"/>
        </w:rPr>
        <w:t>啓：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以色列的牧者，引約瑟族，像引群羊的主啊，求祢俯聽。</w:t>
      </w:r>
    </w:p>
    <w:p w14:paraId="7B3C8A9A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lastRenderedPageBreak/>
        <w:t>哈利路亞，哈利路亞。</w:t>
      </w: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啓，詩篇122：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主啊，求祢顯出大能，來拯救我們。哈利路亞。</w:t>
      </w:r>
    </w:p>
    <w:p w14:paraId="5C9E377F" w14:textId="77777777" w:rsidR="00074127" w:rsidRPr="00074127" w:rsidRDefault="00074127" w:rsidP="00074127">
      <w:pPr>
        <w:widowControl/>
        <w:spacing w:after="100" w:afterAutospacing="1" w:line="360" w:lineRule="exact"/>
        <w:jc w:val="center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="Segoe UI Symbol" w:hAnsi="Segoe UI Symbol" w:cs="Segoe UI Symbol"/>
          <w:color w:val="B50838"/>
          <w:kern w:val="0"/>
          <w:sz w:val="24"/>
          <w:lang w:eastAsia="zh-TW"/>
          <w14:ligatures w14:val="none"/>
        </w:rPr>
        <w:t>✠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福音載在傳福音使徒馬太福音：</w:t>
      </w:r>
    </w:p>
    <w:p w14:paraId="3CC3DF39" w14:textId="77777777" w:rsidR="00074127" w:rsidRPr="00074127" w:rsidRDefault="00074127" w:rsidP="00074127">
      <w:pPr>
        <w:widowControl/>
        <w:spacing w:after="100" w:afterAutospacing="1" w:line="360" w:lineRule="exact"/>
        <w:jc w:val="center"/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馬太福音 11:2-10</w:t>
      </w:r>
    </w:p>
    <w:p w14:paraId="528807E2" w14:textId="3402754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約翰在監獄裏聽見基督所做的事，就派他的門徒去，問耶穌：「將要來的那位就是你嗎？還是我們要等候另一位呢？」耶穌回答他們：「你們去，把所聽見、所看見的告訴約翰：就是盲人看見，瘸子行走，痲瘋病人得潔淨，聾子聽見，死人複活，窮人聽到福音。凡不因我跌倒的有福了！」他們一走，耶穌就對眾人談到約翰，說：「你們從前到曠野去，是要看甚麼呢？看風吹動的蘆葦嗎？你們出去到底是要看甚麼？看穿細軟衣服的人嗎？那穿細軟衣服的人是在王宮裏。你們出去究竟是要看甚麼？是先知嗎？是的，我告訴你們，他比先知大多了。這個人就是經上所說的：『看哪，我要差遣我的使者在你面前，他要在你前面為你預備道路。』</w:t>
      </w:r>
    </w:p>
    <w:p w14:paraId="47A34291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誦唸信經。</w:t>
      </w:r>
    </w:p>
    <w:p w14:paraId="5D3D89DE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奉獻頌，詩85：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主啊，祢往日向祢的國施恩典，叫雅各族中被擄的人歸回。求祢赦免百姓的過犯。</w:t>
      </w:r>
    </w:p>
    <w:p w14:paraId="5B789B96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誦唸三一序文。</w:t>
      </w:r>
    </w:p>
    <w:p w14:paraId="3CF5A102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B50838"/>
          <w:kern w:val="0"/>
          <w:sz w:val="24"/>
          <w:lang w:eastAsia="zh-TW"/>
          <w14:ligatures w14:val="none"/>
        </w:rPr>
        <w:t>領主頌 賽35： </w:t>
      </w: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要對膽怯的人說：你們要剛強，不要懼怕。看哪，你們的上帝必來拯救你們。</w:t>
      </w:r>
    </w:p>
    <w:p w14:paraId="362EA990" w14:textId="77777777" w:rsidR="00074127" w:rsidRPr="00074127" w:rsidRDefault="00074127" w:rsidP="00074127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074127">
        <w:rPr>
          <w:rFonts w:asciiTheme="minorEastAsia" w:hAnsiTheme="minorEastAsia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領聖餐後祝文</w:t>
      </w:r>
    </w:p>
    <w:p w14:paraId="372BB901" w14:textId="77777777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主啊，求祢憐憫我們，我們懇求祢，將祢這神聖奧秘的屬天助佑賜予我們，洗淨我們的一切罪惡，使我們為即將到來的祢的慶節做好準備。這都是靠著……</w:t>
      </w:r>
    </w:p>
    <w:p w14:paraId="0445661A" w14:textId="32439DED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Cambria Math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主，我們的上帝，你既破格保全了聖母瑪利亞免於一切罪污；求你允准，使我們所領受的聖事，能醫治我們身上原罪的創傷。</w:t>
      </w:r>
    </w:p>
    <w:p w14:paraId="5FCED24C" w14:textId="756AAB44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Cambria Math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Cambria Math"/>
          <w:color w:val="383838"/>
          <w:kern w:val="0"/>
          <w:sz w:val="24"/>
          <w:lang w:eastAsia="zh-TW"/>
          <w14:ligatures w14:val="none"/>
        </w:rPr>
        <w:t>主啊，我們在祢的聖殿中期待祢的仁愛慈悲，我們懇求祢，使我們在心靈和思想上做好準備，歡呼即將到來的我們救贖的慶節。</w:t>
      </w:r>
    </w:p>
    <w:p w14:paraId="427B38BF" w14:textId="35A3C02B" w:rsidR="00074127" w:rsidRPr="00074127" w:rsidRDefault="00074127" w:rsidP="00074127">
      <w:pPr>
        <w:widowControl/>
        <w:spacing w:after="100" w:afterAutospacing="1" w:line="360" w:lineRule="exact"/>
        <w:ind w:firstLine="480"/>
        <w:rPr>
          <w:rFonts w:asciiTheme="minorEastAsia" w:hAnsiTheme="minorEastAsia" w:cs="Segoe UI" w:hint="eastAsia"/>
          <w:color w:val="383838"/>
          <w:kern w:val="0"/>
          <w:sz w:val="24"/>
          <w:lang w:eastAsia="zh-TW"/>
          <w14:ligatures w14:val="none"/>
        </w:rPr>
      </w:pPr>
      <w:r w:rsidRPr="00074127">
        <w:rPr>
          <w:rFonts w:asciiTheme="minorEastAsia" w:hAnsiTheme="minorEastAsia" w:cs="Segoe UI"/>
          <w:color w:val="383838"/>
          <w:kern w:val="0"/>
          <w:sz w:val="24"/>
          <w:lang w:eastAsia="zh-TW"/>
          <w14:ligatures w14:val="none"/>
        </w:rPr>
        <w:t>主，我們的上帝，我們懇求祢，祢已使我們領受了天上的福樂，求祢使我們得以靠著祢在世上的一切危難中得到保護。這都是靠著我們的主耶穌基督，聖子與聖父、聖靈，一同永生，一同掌權，世世無盡。阿們。</w:t>
      </w:r>
    </w:p>
    <w:sectPr w:rsidR="00074127" w:rsidRPr="00074127" w:rsidSect="000741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27"/>
    <w:rsid w:val="00074127"/>
    <w:rsid w:val="00452375"/>
    <w:rsid w:val="00A108FB"/>
    <w:rsid w:val="00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E2EC0"/>
  <w15:chartTrackingRefBased/>
  <w15:docId w15:val="{4D237FC8-FB1B-8847-A5AE-D360A8FE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74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1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1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1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1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74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1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1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1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1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1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412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7412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rsid w:val="00074127"/>
  </w:style>
  <w:style w:type="character" w:styleId="af">
    <w:name w:val="Strong"/>
    <w:basedOn w:val="a0"/>
    <w:uiPriority w:val="22"/>
    <w:qFormat/>
    <w:rsid w:val="00074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Lim</dc:creator>
  <cp:keywords/>
  <dc:description/>
  <cp:lastModifiedBy>Patrick Lim</cp:lastModifiedBy>
  <cp:revision>2</cp:revision>
  <cp:lastPrinted>2025-12-14T05:58:00Z</cp:lastPrinted>
  <dcterms:created xsi:type="dcterms:W3CDTF">2025-12-14T05:53:00Z</dcterms:created>
  <dcterms:modified xsi:type="dcterms:W3CDTF">2025-12-14T06:08:00Z</dcterms:modified>
</cp:coreProperties>
</file>